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21EFB" w14:textId="735AD8B9" w:rsidR="00E1729B" w:rsidRPr="00E1729B" w:rsidRDefault="00E1729B" w:rsidP="00E1729B">
      <w:pPr>
        <w:pStyle w:val="Heading1"/>
        <w:rPr>
          <w:lang w:val="en-US"/>
        </w:rPr>
      </w:pPr>
      <w:proofErr w:type="spellStart"/>
      <w:r>
        <w:rPr>
          <w:lang w:val="en-US"/>
        </w:rPr>
        <w:t>Teerullibetoon</w:t>
      </w:r>
      <w:proofErr w:type="spellEnd"/>
      <w:r>
        <w:rPr>
          <w:lang w:val="en-US"/>
        </w:rPr>
        <w:t xml:space="preserve"> - </w:t>
      </w:r>
      <w:proofErr w:type="spellStart"/>
      <w:r w:rsidRPr="00E1729B">
        <w:rPr>
          <w:lang w:val="en-US"/>
        </w:rPr>
        <w:t>kokkuvõte</w:t>
      </w:r>
      <w:proofErr w:type="spellEnd"/>
    </w:p>
    <w:p w14:paraId="7C5B687C" w14:textId="6F94DF4E" w:rsidR="00E1729B" w:rsidRPr="00E1729B" w:rsidRDefault="00E1729B" w:rsidP="00E1729B">
      <w:pPr>
        <w:rPr>
          <w:lang w:val="en-US"/>
        </w:rPr>
      </w:pPr>
      <w:r w:rsidRPr="00E1729B">
        <w:rPr>
          <w:lang w:val="en-US"/>
        </w:rPr>
        <w:t xml:space="preserve">Kevin </w:t>
      </w:r>
      <w:proofErr w:type="spellStart"/>
      <w:r w:rsidRPr="00E1729B">
        <w:rPr>
          <w:lang w:val="en-US"/>
        </w:rPr>
        <w:t>Müürsepa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Tehnikaülikooli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magistritöös</w:t>
      </w:r>
      <w:proofErr w:type="spellEnd"/>
      <w:r w:rsidRPr="00E1729B">
        <w:rPr>
          <w:lang w:val="en-US"/>
        </w:rPr>
        <w:t xml:space="preserve"> “</w:t>
      </w:r>
      <w:proofErr w:type="spellStart"/>
      <w:r w:rsidRPr="00E1729B">
        <w:rPr>
          <w:lang w:val="en-US"/>
        </w:rPr>
        <w:t>Teerullibetoon</w:t>
      </w:r>
      <w:proofErr w:type="spellEnd"/>
      <w:r w:rsidRPr="00E1729B">
        <w:rPr>
          <w:lang w:val="en-US"/>
        </w:rPr>
        <w:t xml:space="preserve">” on </w:t>
      </w:r>
      <w:proofErr w:type="spellStart"/>
      <w:r w:rsidRPr="00E1729B">
        <w:rPr>
          <w:lang w:val="en-US"/>
        </w:rPr>
        <w:t>antud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ülevaade</w:t>
      </w:r>
      <w:proofErr w:type="spellEnd"/>
      <w:r w:rsidRPr="00E1729B">
        <w:rPr>
          <w:lang w:val="en-US"/>
        </w:rPr>
        <w:t xml:space="preserve"> Eesti </w:t>
      </w:r>
      <w:proofErr w:type="spellStart"/>
      <w:r w:rsidRPr="00E1729B">
        <w:rPr>
          <w:lang w:val="en-US"/>
        </w:rPr>
        <w:t>jaoks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uudsest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teedeehitusmaterjalist</w:t>
      </w:r>
      <w:proofErr w:type="spellEnd"/>
      <w:r w:rsidRPr="00E1729B">
        <w:rPr>
          <w:lang w:val="en-US"/>
        </w:rPr>
        <w:t xml:space="preserve">, </w:t>
      </w:r>
      <w:proofErr w:type="spellStart"/>
      <w:r w:rsidRPr="00E1729B">
        <w:rPr>
          <w:lang w:val="en-US"/>
        </w:rPr>
        <w:t>koostatud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retseptid</w:t>
      </w:r>
      <w:proofErr w:type="spellEnd"/>
      <w:r w:rsidRPr="00E1729B">
        <w:rPr>
          <w:lang w:val="en-US"/>
        </w:rPr>
        <w:t xml:space="preserve">, </w:t>
      </w:r>
      <w:proofErr w:type="spellStart"/>
      <w:r w:rsidRPr="00E1729B">
        <w:rPr>
          <w:lang w:val="en-US"/>
        </w:rPr>
        <w:t>valmistatud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proovikehad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laboratoorsel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meetodil</w:t>
      </w:r>
      <w:proofErr w:type="spellEnd"/>
      <w:r w:rsidRPr="00E1729B">
        <w:rPr>
          <w:lang w:val="en-US"/>
        </w:rPr>
        <w:t xml:space="preserve"> ja 2*1 </w:t>
      </w:r>
      <w:proofErr w:type="spellStart"/>
      <w:r w:rsidRPr="00E1729B">
        <w:rPr>
          <w:lang w:val="en-US"/>
        </w:rPr>
        <w:t>meetristest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katsekehadest</w:t>
      </w:r>
      <w:proofErr w:type="spellEnd"/>
      <w:r w:rsidRPr="00E1729B">
        <w:rPr>
          <w:lang w:val="en-US"/>
        </w:rPr>
        <w:t xml:space="preserve"> et </w:t>
      </w:r>
      <w:proofErr w:type="spellStart"/>
      <w:r w:rsidRPr="00E1729B">
        <w:rPr>
          <w:lang w:val="en-US"/>
        </w:rPr>
        <w:t>võrrelda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erinevaid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tihendustehnoloogiaid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ning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mõõdetud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proovikehade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survetugevuse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näitajad</w:t>
      </w:r>
      <w:proofErr w:type="spellEnd"/>
      <w:r w:rsidRPr="00E1729B">
        <w:rPr>
          <w:lang w:val="en-US"/>
        </w:rPr>
        <w:t>.</w:t>
      </w:r>
    </w:p>
    <w:p w14:paraId="59C44D10" w14:textId="77777777" w:rsidR="00E1729B" w:rsidRPr="00E1729B" w:rsidRDefault="00E1729B" w:rsidP="00E1729B">
      <w:pPr>
        <w:rPr>
          <w:lang w:val="en-US"/>
        </w:rPr>
      </w:pPr>
      <w:proofErr w:type="spellStart"/>
      <w:r w:rsidRPr="00E1729B">
        <w:rPr>
          <w:lang w:val="en-US"/>
        </w:rPr>
        <w:t>Teerullibetoon</w:t>
      </w:r>
      <w:proofErr w:type="spellEnd"/>
      <w:r w:rsidRPr="00E1729B">
        <w:rPr>
          <w:lang w:val="en-US"/>
        </w:rPr>
        <w:t xml:space="preserve"> on </w:t>
      </w:r>
      <w:proofErr w:type="spellStart"/>
      <w:r w:rsidRPr="00E1729B">
        <w:rPr>
          <w:lang w:val="en-US"/>
        </w:rPr>
        <w:t>tavabetooniga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võrreldes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oluliselt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väiksema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vesitsementteguriga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tehasesegu</w:t>
      </w:r>
      <w:proofErr w:type="spellEnd"/>
      <w:r w:rsidRPr="00E1729B">
        <w:rPr>
          <w:lang w:val="en-US"/>
        </w:rPr>
        <w:t xml:space="preserve">, </w:t>
      </w:r>
      <w:proofErr w:type="spellStart"/>
      <w:r w:rsidRPr="00E1729B">
        <w:rPr>
          <w:lang w:val="en-US"/>
        </w:rPr>
        <w:t>mille</w:t>
      </w:r>
      <w:proofErr w:type="spellEnd"/>
      <w:r w:rsidRPr="00E1729B">
        <w:rPr>
          <w:lang w:val="en-US"/>
        </w:rPr>
        <w:t xml:space="preserve"> transport </w:t>
      </w:r>
      <w:proofErr w:type="spellStart"/>
      <w:r w:rsidRPr="00E1729B">
        <w:rPr>
          <w:lang w:val="en-US"/>
        </w:rPr>
        <w:t>objektile</w:t>
      </w:r>
      <w:proofErr w:type="spellEnd"/>
      <w:r w:rsidRPr="00E1729B">
        <w:rPr>
          <w:lang w:val="en-US"/>
        </w:rPr>
        <w:t xml:space="preserve"> ja </w:t>
      </w:r>
      <w:proofErr w:type="spellStart"/>
      <w:r w:rsidRPr="00E1729B">
        <w:rPr>
          <w:lang w:val="en-US"/>
        </w:rPr>
        <w:t>paigaldamine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toimub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asfalditööde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tehnoloogiliste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vahenditega</w:t>
      </w:r>
      <w:proofErr w:type="spellEnd"/>
      <w:r w:rsidRPr="00E1729B">
        <w:rPr>
          <w:lang w:val="en-US"/>
        </w:rPr>
        <w:t xml:space="preserve">. Alades, </w:t>
      </w:r>
      <w:proofErr w:type="spellStart"/>
      <w:r w:rsidRPr="00E1729B">
        <w:rPr>
          <w:lang w:val="en-US"/>
        </w:rPr>
        <w:t>kus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ei</w:t>
      </w:r>
      <w:proofErr w:type="spellEnd"/>
      <w:r w:rsidRPr="00E1729B">
        <w:rPr>
          <w:lang w:val="en-US"/>
        </w:rPr>
        <w:t xml:space="preserve"> ole </w:t>
      </w:r>
      <w:proofErr w:type="spellStart"/>
      <w:r w:rsidRPr="00E1729B">
        <w:rPr>
          <w:lang w:val="en-US"/>
        </w:rPr>
        <w:t>piiratud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naastrehvide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kasutus</w:t>
      </w:r>
      <w:proofErr w:type="spellEnd"/>
      <w:r w:rsidRPr="00E1729B">
        <w:rPr>
          <w:lang w:val="en-US"/>
        </w:rPr>
        <w:t xml:space="preserve">, </w:t>
      </w:r>
      <w:proofErr w:type="spellStart"/>
      <w:r w:rsidRPr="00E1729B">
        <w:rPr>
          <w:lang w:val="en-US"/>
        </w:rPr>
        <w:t>või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kus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kiirused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ületavad</w:t>
      </w:r>
      <w:proofErr w:type="spellEnd"/>
      <w:r w:rsidRPr="00E1729B">
        <w:rPr>
          <w:lang w:val="en-US"/>
        </w:rPr>
        <w:t xml:space="preserve"> 40 km/h </w:t>
      </w:r>
      <w:proofErr w:type="spellStart"/>
      <w:r w:rsidRPr="00E1729B">
        <w:rPr>
          <w:lang w:val="en-US"/>
        </w:rPr>
        <w:t>taset</w:t>
      </w:r>
      <w:proofErr w:type="spellEnd"/>
      <w:r w:rsidRPr="00E1729B">
        <w:rPr>
          <w:lang w:val="en-US"/>
        </w:rPr>
        <w:t xml:space="preserve">, </w:t>
      </w:r>
      <w:proofErr w:type="spellStart"/>
      <w:r w:rsidRPr="00E1729B">
        <w:rPr>
          <w:lang w:val="en-US"/>
        </w:rPr>
        <w:t>tuleb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kasutada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asfaldist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kulumiskihti</w:t>
      </w:r>
      <w:proofErr w:type="spellEnd"/>
      <w:r w:rsidRPr="00E1729B">
        <w:rPr>
          <w:lang w:val="en-US"/>
        </w:rPr>
        <w:t xml:space="preserve"> mis on </w:t>
      </w:r>
      <w:proofErr w:type="spellStart"/>
      <w:r w:rsidRPr="00E1729B">
        <w:rPr>
          <w:lang w:val="en-US"/>
        </w:rPr>
        <w:t>kulumise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järel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asendatav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tavapärase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tehnoloogiaga</w:t>
      </w:r>
      <w:proofErr w:type="spellEnd"/>
      <w:r w:rsidRPr="00E1729B">
        <w:rPr>
          <w:lang w:val="en-US"/>
        </w:rPr>
        <w:t>.</w:t>
      </w:r>
    </w:p>
    <w:p w14:paraId="5ACD4DEE" w14:textId="6A5652FA" w:rsidR="00E1729B" w:rsidRPr="00E1729B" w:rsidRDefault="00E1729B" w:rsidP="00E1729B">
      <w:pPr>
        <w:rPr>
          <w:lang w:val="en-US"/>
        </w:rPr>
      </w:pPr>
      <w:proofErr w:type="spellStart"/>
      <w:r w:rsidRPr="00E1729B">
        <w:rPr>
          <w:lang w:val="en-US"/>
        </w:rPr>
        <w:t>Teerullibetoon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võimaldab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erinevalt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traditsioonilisest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betoonist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mitte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rajada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kahanemisvuuke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sest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vett</w:t>
      </w:r>
      <w:proofErr w:type="spellEnd"/>
      <w:r w:rsidRPr="00E1729B">
        <w:rPr>
          <w:lang w:val="en-US"/>
        </w:rPr>
        <w:t xml:space="preserve"> on </w:t>
      </w:r>
      <w:proofErr w:type="spellStart"/>
      <w:r w:rsidRPr="00E1729B">
        <w:rPr>
          <w:lang w:val="en-US"/>
        </w:rPr>
        <w:t>segus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vähem</w:t>
      </w:r>
      <w:proofErr w:type="spellEnd"/>
      <w:r w:rsidRPr="00E1729B">
        <w:rPr>
          <w:lang w:val="en-US"/>
        </w:rPr>
        <w:t xml:space="preserve">. </w:t>
      </w:r>
      <w:proofErr w:type="spellStart"/>
      <w:r w:rsidRPr="00E1729B">
        <w:rPr>
          <w:lang w:val="en-US"/>
        </w:rPr>
        <w:t>Soojuspaisumist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kompenseerivate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vuukide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vajadust</w:t>
      </w:r>
      <w:proofErr w:type="spellEnd"/>
      <w:r w:rsidRPr="00E1729B">
        <w:rPr>
          <w:lang w:val="en-US"/>
        </w:rPr>
        <w:t xml:space="preserve"> on </w:t>
      </w:r>
      <w:proofErr w:type="spellStart"/>
      <w:r w:rsidRPr="00E1729B">
        <w:rPr>
          <w:lang w:val="en-US"/>
        </w:rPr>
        <w:t>võimalik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kahandada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erinevate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võtetega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lisandid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Stabilroad</w:t>
      </w:r>
      <w:proofErr w:type="spellEnd"/>
      <w:r>
        <w:rPr>
          <w:lang w:val="en-US"/>
        </w:rPr>
        <w:t>®)</w:t>
      </w:r>
      <w:r w:rsidRPr="00E1729B">
        <w:rPr>
          <w:lang w:val="en-US"/>
        </w:rPr>
        <w:t xml:space="preserve">, </w:t>
      </w:r>
      <w:proofErr w:type="spellStart"/>
      <w:r w:rsidRPr="00E1729B">
        <w:rPr>
          <w:lang w:val="en-US"/>
        </w:rPr>
        <w:t>kuid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siin</w:t>
      </w:r>
      <w:proofErr w:type="spellEnd"/>
      <w:r w:rsidRPr="00E1729B">
        <w:rPr>
          <w:lang w:val="en-US"/>
        </w:rPr>
        <w:t xml:space="preserve"> on </w:t>
      </w:r>
      <w:proofErr w:type="spellStart"/>
      <w:r w:rsidRPr="00E1729B">
        <w:rPr>
          <w:lang w:val="en-US"/>
        </w:rPr>
        <w:t>vajalikud</w:t>
      </w:r>
      <w:proofErr w:type="spellEnd"/>
      <w:r w:rsidRPr="00E1729B">
        <w:rPr>
          <w:lang w:val="en-US"/>
        </w:rPr>
        <w:t xml:space="preserve"> juba </w:t>
      </w:r>
      <w:proofErr w:type="spellStart"/>
      <w:r w:rsidRPr="00E1729B">
        <w:rPr>
          <w:lang w:val="en-US"/>
        </w:rPr>
        <w:t>katsed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reaalsetes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tingimustes</w:t>
      </w:r>
      <w:proofErr w:type="spellEnd"/>
      <w:r w:rsidRPr="00E1729B">
        <w:rPr>
          <w:lang w:val="en-US"/>
        </w:rPr>
        <w:t xml:space="preserve">, </w:t>
      </w:r>
      <w:proofErr w:type="spellStart"/>
      <w:r w:rsidRPr="00E1729B">
        <w:rPr>
          <w:lang w:val="en-US"/>
        </w:rPr>
        <w:t>alustades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näiteks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bussipeatuse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tasku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katendist</w:t>
      </w:r>
      <w:proofErr w:type="spellEnd"/>
      <w:r w:rsidRPr="00E1729B">
        <w:rPr>
          <w:lang w:val="en-US"/>
        </w:rPr>
        <w:t xml:space="preserve">. </w:t>
      </w:r>
      <w:proofErr w:type="spellStart"/>
      <w:r w:rsidRPr="00E1729B">
        <w:rPr>
          <w:lang w:val="en-US"/>
        </w:rPr>
        <w:t>Võimalike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temperatuurimuutustest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tingitud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pragude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peegeldumist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kulumiskihti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saab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pidurdada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või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isegi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vältida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teerullibetooni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katmisega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bituumenemulsiooniga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kohe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peale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tihendamist</w:t>
      </w:r>
      <w:proofErr w:type="spellEnd"/>
      <w:r w:rsidRPr="00E1729B">
        <w:rPr>
          <w:lang w:val="en-US"/>
        </w:rPr>
        <w:t xml:space="preserve">, </w:t>
      </w:r>
      <w:proofErr w:type="spellStart"/>
      <w:r w:rsidRPr="00E1729B">
        <w:rPr>
          <w:lang w:val="en-US"/>
        </w:rPr>
        <w:t>pindamise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või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asfaldist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kulumiskihiga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enne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liiklusele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avamist</w:t>
      </w:r>
      <w:proofErr w:type="spellEnd"/>
      <w:r w:rsidRPr="00E1729B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Mitmesuguste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koormusega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platside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puhul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terminalid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tehase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siseterritooriumid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sadamakaid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jne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puudub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vajadus</w:t>
      </w:r>
      <w:proofErr w:type="spellEnd"/>
      <w:r>
        <w:rPr>
          <w:lang w:val="en-US"/>
        </w:rPr>
        <w:t xml:space="preserve"> ka </w:t>
      </w:r>
      <w:proofErr w:type="spellStart"/>
      <w:r>
        <w:rPr>
          <w:lang w:val="en-US"/>
        </w:rPr>
        <w:t>eraldi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kulumiskihi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rajamiseks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temperatuurimuutustest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tulenevad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praod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betooni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struktuuri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tõttu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ebaühtlase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kujuga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võimalda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vertikaalseid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nihkeid</w:t>
      </w:r>
      <w:proofErr w:type="spellEnd"/>
      <w:r>
        <w:rPr>
          <w:lang w:val="en-US"/>
        </w:rPr>
        <w:t xml:space="preserve"> ka </w:t>
      </w:r>
      <w:proofErr w:type="spellStart"/>
      <w:r>
        <w:rPr>
          <w:lang w:val="en-US"/>
        </w:rPr>
        <w:t>spetsiaalseid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vardaid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kasutamata</w:t>
      </w:r>
      <w:proofErr w:type="spellEnd"/>
      <w:r>
        <w:rPr>
          <w:lang w:val="en-US"/>
        </w:rPr>
        <w:t>.</w:t>
      </w:r>
    </w:p>
    <w:p w14:paraId="11338B9D" w14:textId="28E1198F" w:rsidR="00E1729B" w:rsidRPr="00E1729B" w:rsidRDefault="00E1729B" w:rsidP="00E1729B">
      <w:pPr>
        <w:rPr>
          <w:lang w:val="en-US"/>
        </w:rPr>
      </w:pPr>
      <w:proofErr w:type="spellStart"/>
      <w:r w:rsidRPr="00E1729B">
        <w:rPr>
          <w:lang w:val="en-US"/>
        </w:rPr>
        <w:t>Kuigi</w:t>
      </w:r>
      <w:proofErr w:type="spellEnd"/>
      <w:r w:rsidRPr="00E1729B">
        <w:rPr>
          <w:lang w:val="en-US"/>
        </w:rPr>
        <w:t xml:space="preserve"> ka </w:t>
      </w:r>
      <w:proofErr w:type="spellStart"/>
      <w:r w:rsidRPr="00E1729B">
        <w:rPr>
          <w:lang w:val="en-US"/>
        </w:rPr>
        <w:t>käesolevas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töös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valmistati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betoonisegu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tehases</w:t>
      </w:r>
      <w:proofErr w:type="spellEnd"/>
      <w:r w:rsidRPr="00E1729B">
        <w:rPr>
          <w:lang w:val="en-US"/>
        </w:rPr>
        <w:t xml:space="preserve">, on </w:t>
      </w:r>
      <w:proofErr w:type="spellStart"/>
      <w:r w:rsidRPr="00E1729B">
        <w:rPr>
          <w:lang w:val="en-US"/>
        </w:rPr>
        <w:t>stabiilse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koostise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jaoks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vajalik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segu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kogus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vähemalt</w:t>
      </w:r>
      <w:proofErr w:type="spellEnd"/>
      <w:r w:rsidRPr="00E1729B">
        <w:rPr>
          <w:lang w:val="en-US"/>
        </w:rPr>
        <w:t xml:space="preserve"> 1,5 m</w:t>
      </w:r>
      <w:r w:rsidRPr="00E1729B">
        <w:rPr>
          <w:vertAlign w:val="superscript"/>
          <w:lang w:val="en-US"/>
        </w:rPr>
        <w:t>3</w:t>
      </w:r>
      <w:r w:rsidRPr="00E1729B">
        <w:rPr>
          <w:lang w:val="en-US"/>
        </w:rPr>
        <w:t xml:space="preserve">. </w:t>
      </w:r>
      <w:proofErr w:type="spellStart"/>
      <w:r w:rsidRPr="00E1729B">
        <w:rPr>
          <w:lang w:val="en-US"/>
        </w:rPr>
        <w:t>Materjal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tuleb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paigaldada</w:t>
      </w:r>
      <w:proofErr w:type="spellEnd"/>
      <w:r w:rsidRPr="00E1729B">
        <w:rPr>
          <w:lang w:val="en-US"/>
        </w:rPr>
        <w:t xml:space="preserve"> ja </w:t>
      </w:r>
      <w:proofErr w:type="spellStart"/>
      <w:r w:rsidRPr="00E1729B">
        <w:rPr>
          <w:lang w:val="en-US"/>
        </w:rPr>
        <w:t>tihendada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tunni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jooksul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segamisest</w:t>
      </w:r>
      <w:proofErr w:type="spellEnd"/>
      <w:r w:rsidRPr="00E1729B">
        <w:rPr>
          <w:lang w:val="en-US"/>
        </w:rPr>
        <w:t xml:space="preserve"> (</w:t>
      </w:r>
      <w:proofErr w:type="spellStart"/>
      <w:r w:rsidRPr="00E1729B">
        <w:rPr>
          <w:lang w:val="en-US"/>
        </w:rPr>
        <w:t>lisanditega</w:t>
      </w:r>
      <w:proofErr w:type="spellEnd"/>
      <w:r w:rsidRPr="00E1729B">
        <w:rPr>
          <w:lang w:val="en-US"/>
        </w:rPr>
        <w:t xml:space="preserve"> on </w:t>
      </w:r>
      <w:proofErr w:type="spellStart"/>
      <w:r w:rsidRPr="00E1729B">
        <w:rPr>
          <w:lang w:val="en-US"/>
        </w:rPr>
        <w:t>seda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aega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võimalik</w:t>
      </w:r>
      <w:proofErr w:type="spellEnd"/>
      <w:r w:rsidRPr="00E1729B">
        <w:rPr>
          <w:lang w:val="en-US"/>
        </w:rPr>
        <w:t xml:space="preserve"> ka </w:t>
      </w:r>
      <w:proofErr w:type="spellStart"/>
      <w:r w:rsidRPr="00E1729B">
        <w:rPr>
          <w:lang w:val="en-US"/>
        </w:rPr>
        <w:t>pikendada</w:t>
      </w:r>
      <w:proofErr w:type="spellEnd"/>
      <w:r w:rsidRPr="00E1729B">
        <w:rPr>
          <w:lang w:val="en-US"/>
        </w:rPr>
        <w:t xml:space="preserve">), </w:t>
      </w:r>
      <w:proofErr w:type="spellStart"/>
      <w:r w:rsidRPr="00E1729B">
        <w:rPr>
          <w:lang w:val="en-US"/>
        </w:rPr>
        <w:t>suuremate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objektide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puhul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tuleb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arvestada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mobiilsete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tehastega</w:t>
      </w:r>
      <w:proofErr w:type="spellEnd"/>
      <w:r w:rsidRPr="00E1729B">
        <w:rPr>
          <w:lang w:val="en-US"/>
        </w:rPr>
        <w:t xml:space="preserve">, </w:t>
      </w:r>
      <w:proofErr w:type="spellStart"/>
      <w:r w:rsidRPr="00E1729B">
        <w:rPr>
          <w:lang w:val="en-US"/>
        </w:rPr>
        <w:t>kuid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väiksemate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puhul</w:t>
      </w:r>
      <w:proofErr w:type="spellEnd"/>
      <w:r w:rsidRPr="00E1729B">
        <w:rPr>
          <w:lang w:val="en-US"/>
        </w:rPr>
        <w:t xml:space="preserve"> (</w:t>
      </w:r>
      <w:proofErr w:type="spellStart"/>
      <w:r w:rsidRPr="00E1729B">
        <w:rPr>
          <w:lang w:val="en-US"/>
        </w:rPr>
        <w:t>bussipeatus</w:t>
      </w:r>
      <w:proofErr w:type="spellEnd"/>
      <w:r w:rsidRPr="00E1729B">
        <w:rPr>
          <w:lang w:val="en-US"/>
        </w:rPr>
        <w:t xml:space="preserve">, </w:t>
      </w:r>
      <w:proofErr w:type="spellStart"/>
      <w:r w:rsidRPr="00E1729B">
        <w:rPr>
          <w:lang w:val="en-US"/>
        </w:rPr>
        <w:t>ühissõidukirada</w:t>
      </w:r>
      <w:proofErr w:type="spellEnd"/>
      <w:r w:rsidRPr="00E1729B">
        <w:rPr>
          <w:lang w:val="en-US"/>
        </w:rPr>
        <w:t xml:space="preserve">) on </w:t>
      </w:r>
      <w:proofErr w:type="spellStart"/>
      <w:r w:rsidRPr="00E1729B">
        <w:rPr>
          <w:lang w:val="en-US"/>
        </w:rPr>
        <w:t>tõenäoliselt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võimalik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tagada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materjali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katkematu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tarne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objektile</w:t>
      </w:r>
      <w:proofErr w:type="spellEnd"/>
      <w:r w:rsidR="00766153">
        <w:rPr>
          <w:lang w:val="en-US"/>
        </w:rPr>
        <w:t xml:space="preserve"> ka </w:t>
      </w:r>
      <w:proofErr w:type="spellStart"/>
      <w:r w:rsidR="00766153">
        <w:rPr>
          <w:lang w:val="en-US"/>
        </w:rPr>
        <w:t>äärelinna</w:t>
      </w:r>
      <w:proofErr w:type="spellEnd"/>
      <w:r w:rsidR="00766153">
        <w:rPr>
          <w:lang w:val="en-US"/>
        </w:rPr>
        <w:t xml:space="preserve"> </w:t>
      </w:r>
      <w:proofErr w:type="spellStart"/>
      <w:r w:rsidR="00766153">
        <w:rPr>
          <w:lang w:val="en-US"/>
        </w:rPr>
        <w:t>betoonitehasest</w:t>
      </w:r>
      <w:proofErr w:type="spellEnd"/>
      <w:r w:rsidRPr="00E1729B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Pikem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ajaline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toob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vuukide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rajamise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vajaduse</w:t>
      </w:r>
      <w:proofErr w:type="spellEnd"/>
      <w:r>
        <w:rPr>
          <w:lang w:val="en-US"/>
        </w:rPr>
        <w:t>.</w:t>
      </w:r>
    </w:p>
    <w:p w14:paraId="017FCBF3" w14:textId="77777777" w:rsidR="00E1729B" w:rsidRPr="00E1729B" w:rsidRDefault="00E1729B" w:rsidP="00E1729B">
      <w:pPr>
        <w:rPr>
          <w:lang w:val="en-US"/>
        </w:rPr>
      </w:pPr>
      <w:proofErr w:type="spellStart"/>
      <w:r w:rsidRPr="00E1729B">
        <w:rPr>
          <w:lang w:val="en-US"/>
        </w:rPr>
        <w:t>Esmased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kalkulatsioonid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näitavad</w:t>
      </w:r>
      <w:proofErr w:type="spellEnd"/>
      <w:r w:rsidRPr="00E1729B">
        <w:rPr>
          <w:lang w:val="en-US"/>
        </w:rPr>
        <w:t xml:space="preserve">, et </w:t>
      </w:r>
      <w:proofErr w:type="spellStart"/>
      <w:r w:rsidRPr="00E1729B">
        <w:rPr>
          <w:lang w:val="en-US"/>
        </w:rPr>
        <w:t>võrreldes</w:t>
      </w:r>
      <w:proofErr w:type="spellEnd"/>
      <w:r w:rsidRPr="00E1729B">
        <w:rPr>
          <w:lang w:val="en-US"/>
        </w:rPr>
        <w:t xml:space="preserve"> kas </w:t>
      </w:r>
      <w:proofErr w:type="spellStart"/>
      <w:r w:rsidRPr="00E1729B">
        <w:rPr>
          <w:lang w:val="en-US"/>
        </w:rPr>
        <w:t>traditsioonilise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asfaltkatte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või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tsementstabiliseeritud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alusega</w:t>
      </w:r>
      <w:proofErr w:type="spellEnd"/>
      <w:r w:rsidRPr="00E1729B">
        <w:rPr>
          <w:lang w:val="en-US"/>
        </w:rPr>
        <w:t xml:space="preserve">, </w:t>
      </w:r>
      <w:proofErr w:type="spellStart"/>
      <w:r w:rsidRPr="00E1729B">
        <w:rPr>
          <w:lang w:val="en-US"/>
        </w:rPr>
        <w:t>võib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ühikmaksumus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kujuneda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kuni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kolmandiku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võrra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madalamaks</w:t>
      </w:r>
      <w:proofErr w:type="spellEnd"/>
      <w:r w:rsidRPr="00E1729B">
        <w:rPr>
          <w:lang w:val="en-US"/>
        </w:rPr>
        <w:t>.</w:t>
      </w:r>
    </w:p>
    <w:p w14:paraId="3DEE2BF4" w14:textId="7E53E211" w:rsidR="007B30F8" w:rsidRPr="00E1729B" w:rsidRDefault="00E1729B" w:rsidP="00E1729B">
      <w:pPr>
        <w:rPr>
          <w:lang w:val="en-US"/>
        </w:rPr>
      </w:pPr>
      <w:proofErr w:type="spellStart"/>
      <w:r w:rsidRPr="00E1729B">
        <w:rPr>
          <w:lang w:val="en-US"/>
        </w:rPr>
        <w:t>Ilmselt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ei</w:t>
      </w:r>
      <w:proofErr w:type="spellEnd"/>
      <w:r w:rsidRPr="00E1729B">
        <w:rPr>
          <w:lang w:val="en-US"/>
        </w:rPr>
        <w:t xml:space="preserve"> ole </w:t>
      </w:r>
      <w:proofErr w:type="spellStart"/>
      <w:r w:rsidRPr="00E1729B">
        <w:rPr>
          <w:lang w:val="en-US"/>
        </w:rPr>
        <w:t>tegemist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kogu</w:t>
      </w:r>
      <w:proofErr w:type="spellEnd"/>
      <w:r w:rsidRPr="00E1729B">
        <w:rPr>
          <w:lang w:val="en-US"/>
        </w:rPr>
        <w:t xml:space="preserve"> Eesti </w:t>
      </w:r>
      <w:proofErr w:type="spellStart"/>
      <w:r w:rsidRPr="00E1729B">
        <w:rPr>
          <w:lang w:val="en-US"/>
        </w:rPr>
        <w:t>teedeehitust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päästva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materjaliga</w:t>
      </w:r>
      <w:proofErr w:type="spellEnd"/>
      <w:r w:rsidRPr="00E1729B">
        <w:rPr>
          <w:lang w:val="en-US"/>
        </w:rPr>
        <w:t xml:space="preserve">, </w:t>
      </w:r>
      <w:proofErr w:type="spellStart"/>
      <w:r w:rsidRPr="00E1729B">
        <w:rPr>
          <w:lang w:val="en-US"/>
        </w:rPr>
        <w:t>kuid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suurema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koormusega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lõikudel</w:t>
      </w:r>
      <w:proofErr w:type="spellEnd"/>
      <w:r w:rsidRPr="00E1729B">
        <w:rPr>
          <w:lang w:val="en-US"/>
        </w:rPr>
        <w:t xml:space="preserve">, </w:t>
      </w:r>
      <w:proofErr w:type="spellStart"/>
      <w:r w:rsidRPr="00E1729B">
        <w:rPr>
          <w:lang w:val="en-US"/>
        </w:rPr>
        <w:t>kus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traditsiooniliste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materjalidega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deformatsioonikindluse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saavutamine</w:t>
      </w:r>
      <w:proofErr w:type="spellEnd"/>
      <w:r w:rsidRPr="00E1729B">
        <w:rPr>
          <w:lang w:val="en-US"/>
        </w:rPr>
        <w:t xml:space="preserve"> on </w:t>
      </w:r>
      <w:proofErr w:type="spellStart"/>
      <w:r w:rsidRPr="00E1729B">
        <w:rPr>
          <w:lang w:val="en-US"/>
        </w:rPr>
        <w:t>probleem</w:t>
      </w:r>
      <w:proofErr w:type="spellEnd"/>
      <w:r w:rsidRPr="00E1729B">
        <w:rPr>
          <w:lang w:val="en-US"/>
        </w:rPr>
        <w:t xml:space="preserve">, </w:t>
      </w:r>
      <w:proofErr w:type="spellStart"/>
      <w:r w:rsidRPr="00E1729B">
        <w:rPr>
          <w:lang w:val="en-US"/>
        </w:rPr>
        <w:t>võiks</w:t>
      </w:r>
      <w:proofErr w:type="spellEnd"/>
      <w:r w:rsidRPr="00E1729B">
        <w:rPr>
          <w:lang w:val="en-US"/>
        </w:rPr>
        <w:t xml:space="preserve"> see </w:t>
      </w:r>
      <w:proofErr w:type="spellStart"/>
      <w:r w:rsidRPr="00E1729B">
        <w:rPr>
          <w:lang w:val="en-US"/>
        </w:rPr>
        <w:t>kujuneda</w:t>
      </w:r>
      <w:proofErr w:type="spellEnd"/>
      <w:r w:rsidRPr="00E1729B">
        <w:rPr>
          <w:lang w:val="en-US"/>
        </w:rPr>
        <w:t xml:space="preserve"> </w:t>
      </w:r>
      <w:proofErr w:type="spellStart"/>
      <w:r w:rsidRPr="00E1729B">
        <w:rPr>
          <w:lang w:val="en-US"/>
        </w:rPr>
        <w:t>lahenduseks</w:t>
      </w:r>
      <w:proofErr w:type="spellEnd"/>
      <w:r>
        <w:rPr>
          <w:lang w:val="en-US"/>
        </w:rPr>
        <w:t xml:space="preserve">, mis </w:t>
      </w:r>
      <w:proofErr w:type="spellStart"/>
      <w:r>
        <w:rPr>
          <w:lang w:val="en-US"/>
        </w:rPr>
        <w:t>pikendab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oluliselt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remondivälpasid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intensiivse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liiklusega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aladel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asfaldiga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ole </w:t>
      </w:r>
      <w:proofErr w:type="spellStart"/>
      <w:r>
        <w:rPr>
          <w:lang w:val="en-US"/>
        </w:rPr>
        <w:t>võimalik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tagada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piisavat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deformatsioonikindlust</w:t>
      </w:r>
      <w:proofErr w:type="spellEnd"/>
      <w:r>
        <w:rPr>
          <w:lang w:val="en-US"/>
        </w:rPr>
        <w:t>.</w:t>
      </w:r>
    </w:p>
    <w:sectPr w:rsidR="007B30F8" w:rsidRPr="00E17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9B"/>
    <w:rsid w:val="000550C4"/>
    <w:rsid w:val="000E7CE0"/>
    <w:rsid w:val="002A016B"/>
    <w:rsid w:val="00420BBD"/>
    <w:rsid w:val="004F34C7"/>
    <w:rsid w:val="00606D0E"/>
    <w:rsid w:val="0069653B"/>
    <w:rsid w:val="006F5BBC"/>
    <w:rsid w:val="0072716E"/>
    <w:rsid w:val="00766153"/>
    <w:rsid w:val="007B30F8"/>
    <w:rsid w:val="009A38F7"/>
    <w:rsid w:val="00AE2A89"/>
    <w:rsid w:val="00BC0D2F"/>
    <w:rsid w:val="00C02EC0"/>
    <w:rsid w:val="00C6412F"/>
    <w:rsid w:val="00D1120C"/>
    <w:rsid w:val="00E1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826A"/>
  <w15:chartTrackingRefBased/>
  <w15:docId w15:val="{D30CE578-9ABB-4D53-BADC-D02C0DA8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29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29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29B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29B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29B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29B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29B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29B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29B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E17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29B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29B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E17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29B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E17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29B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E172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 Kendra</dc:creator>
  <cp:keywords/>
  <dc:description/>
  <cp:lastModifiedBy>Ain Kendra</cp:lastModifiedBy>
  <cp:revision>2</cp:revision>
  <dcterms:created xsi:type="dcterms:W3CDTF">2025-06-23T18:19:00Z</dcterms:created>
  <dcterms:modified xsi:type="dcterms:W3CDTF">2025-06-23T18:19:00Z</dcterms:modified>
</cp:coreProperties>
</file>